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1119D" w14:textId="77777777" w:rsidR="00675C99" w:rsidRDefault="004C3664" w:rsidP="00A52F61">
      <w:pPr>
        <w:rPr>
          <w:sz w:val="36"/>
          <w:szCs w:val="36"/>
        </w:rPr>
      </w:pPr>
      <w:r>
        <w:rPr>
          <w:sz w:val="36"/>
          <w:szCs w:val="36"/>
        </w:rPr>
        <w:t>King’s Heath Business Review 1912</w:t>
      </w:r>
    </w:p>
    <w:p w14:paraId="13AD8A95" w14:textId="77777777" w:rsidR="00914553" w:rsidRDefault="004C3664" w:rsidP="00A52F61">
      <w:pPr>
        <w:rPr>
          <w:sz w:val="28"/>
          <w:szCs w:val="28"/>
        </w:rPr>
      </w:pPr>
      <w:r>
        <w:rPr>
          <w:sz w:val="28"/>
          <w:szCs w:val="28"/>
        </w:rPr>
        <w:t xml:space="preserve">The society obtained a copy of the </w:t>
      </w:r>
      <w:r w:rsidRPr="00914553">
        <w:rPr>
          <w:i/>
          <w:sz w:val="28"/>
          <w:szCs w:val="28"/>
        </w:rPr>
        <w:t>South Birmingham and District</w:t>
      </w:r>
      <w:r>
        <w:rPr>
          <w:sz w:val="28"/>
          <w:szCs w:val="28"/>
        </w:rPr>
        <w:t xml:space="preserve"> </w:t>
      </w:r>
      <w:r w:rsidRPr="00914553">
        <w:rPr>
          <w:i/>
          <w:sz w:val="28"/>
          <w:szCs w:val="28"/>
        </w:rPr>
        <w:t>Illustrated Review</w:t>
      </w:r>
      <w:r w:rsidR="00E9717D">
        <w:rPr>
          <w:sz w:val="28"/>
          <w:szCs w:val="28"/>
        </w:rPr>
        <w:t xml:space="preserve"> for 1912.  The entries</w:t>
      </w:r>
      <w:r>
        <w:rPr>
          <w:sz w:val="28"/>
          <w:szCs w:val="28"/>
        </w:rPr>
        <w:t xml:space="preserve"> for King’s Heath are reproduced within this document</w:t>
      </w:r>
      <w:r w:rsidR="00FC2126">
        <w:rPr>
          <w:sz w:val="28"/>
          <w:szCs w:val="28"/>
        </w:rPr>
        <w:t xml:space="preserve"> and this gives a snapshot of the commercial life within the </w:t>
      </w:r>
      <w:r w:rsidR="00E4235C">
        <w:rPr>
          <w:sz w:val="28"/>
          <w:szCs w:val="28"/>
        </w:rPr>
        <w:t xml:space="preserve">suburb.  King’s Heath had become part of Greater Birmingham in 1911 and according </w:t>
      </w:r>
      <w:r w:rsidR="00E053A5">
        <w:rPr>
          <w:sz w:val="28"/>
          <w:szCs w:val="28"/>
        </w:rPr>
        <w:t xml:space="preserve">to the </w:t>
      </w:r>
      <w:r w:rsidR="00E053A5" w:rsidRPr="00E50F15">
        <w:rPr>
          <w:i/>
          <w:sz w:val="28"/>
          <w:szCs w:val="28"/>
        </w:rPr>
        <w:t>R</w:t>
      </w:r>
      <w:r w:rsidR="00E4235C" w:rsidRPr="00E50F15">
        <w:rPr>
          <w:i/>
          <w:sz w:val="28"/>
          <w:szCs w:val="28"/>
        </w:rPr>
        <w:t>eview</w:t>
      </w:r>
      <w:r w:rsidR="00E4235C">
        <w:rPr>
          <w:sz w:val="28"/>
          <w:szCs w:val="28"/>
        </w:rPr>
        <w:t xml:space="preserve"> had become the second largest city in the British Empire</w:t>
      </w:r>
      <w:r w:rsidR="00914553">
        <w:rPr>
          <w:sz w:val="28"/>
          <w:szCs w:val="28"/>
        </w:rPr>
        <w:t>.</w:t>
      </w:r>
    </w:p>
    <w:p w14:paraId="03AA21BE" w14:textId="77777777" w:rsidR="002B0BD3" w:rsidRDefault="00914553" w:rsidP="00A52F61">
      <w:pPr>
        <w:rPr>
          <w:sz w:val="28"/>
          <w:szCs w:val="28"/>
        </w:rPr>
      </w:pPr>
      <w:r>
        <w:rPr>
          <w:sz w:val="28"/>
          <w:szCs w:val="28"/>
        </w:rPr>
        <w:t>The early part of the 20</w:t>
      </w:r>
      <w:r w:rsidRPr="00914553">
        <w:rPr>
          <w:sz w:val="28"/>
          <w:szCs w:val="28"/>
          <w:vertAlign w:val="superscript"/>
        </w:rPr>
        <w:t>th</w:t>
      </w:r>
      <w:r>
        <w:rPr>
          <w:sz w:val="28"/>
          <w:szCs w:val="28"/>
        </w:rPr>
        <w:t xml:space="preserve"> century, before The Great War</w:t>
      </w:r>
      <w:r w:rsidR="00E9717D">
        <w:rPr>
          <w:sz w:val="28"/>
          <w:szCs w:val="28"/>
        </w:rPr>
        <w:t>,</w:t>
      </w:r>
      <w:r>
        <w:rPr>
          <w:sz w:val="28"/>
          <w:szCs w:val="28"/>
        </w:rPr>
        <w:t xml:space="preserve"> was considered by some to be a golden age.  Major events in Birmingham</w:t>
      </w:r>
      <w:r w:rsidR="00E9717D">
        <w:rPr>
          <w:sz w:val="28"/>
          <w:szCs w:val="28"/>
        </w:rPr>
        <w:t>,</w:t>
      </w:r>
      <w:r>
        <w:rPr>
          <w:sz w:val="28"/>
          <w:szCs w:val="28"/>
        </w:rPr>
        <w:t xml:space="preserve"> such as the open</w:t>
      </w:r>
      <w:r w:rsidR="00E9717D">
        <w:rPr>
          <w:sz w:val="28"/>
          <w:szCs w:val="28"/>
        </w:rPr>
        <w:t>ing</w:t>
      </w:r>
      <w:r>
        <w:rPr>
          <w:sz w:val="28"/>
          <w:szCs w:val="28"/>
        </w:rPr>
        <w:t xml:space="preserve"> of the Elan Valley water supply in 1904 and The University of Birmingham in 1909 by Edward V11 and Queen Alexandra</w:t>
      </w:r>
      <w:r w:rsidR="00E9717D">
        <w:rPr>
          <w:sz w:val="28"/>
          <w:szCs w:val="28"/>
        </w:rPr>
        <w:t>, w</w:t>
      </w:r>
      <w:r>
        <w:rPr>
          <w:sz w:val="28"/>
          <w:szCs w:val="28"/>
        </w:rPr>
        <w:t xml:space="preserve">ould have been </w:t>
      </w:r>
      <w:r w:rsidR="002B0BD3">
        <w:rPr>
          <w:sz w:val="28"/>
          <w:szCs w:val="28"/>
        </w:rPr>
        <w:t>witnessed by citizens of King’s Heath who at the time were not part of the city but who got their utilities such as gas, water, electricity and tram service from the city.</w:t>
      </w:r>
    </w:p>
    <w:p w14:paraId="30DD1E90" w14:textId="77777777" w:rsidR="001F4861" w:rsidRDefault="00E9717D" w:rsidP="00A52F61">
      <w:pPr>
        <w:rPr>
          <w:sz w:val="28"/>
          <w:szCs w:val="28"/>
        </w:rPr>
      </w:pPr>
      <w:r>
        <w:rPr>
          <w:sz w:val="28"/>
          <w:szCs w:val="28"/>
        </w:rPr>
        <w:t>T</w:t>
      </w:r>
      <w:r w:rsidR="002B0BD3">
        <w:rPr>
          <w:sz w:val="28"/>
          <w:szCs w:val="28"/>
        </w:rPr>
        <w:t>he Review</w:t>
      </w:r>
      <w:r w:rsidR="00F17708">
        <w:rPr>
          <w:sz w:val="28"/>
          <w:szCs w:val="28"/>
        </w:rPr>
        <w:t xml:space="preserve"> gives a view of a lost world as many of the men and boys who worked in the retail trade in King’s Heath were to perish in The Great War.</w:t>
      </w:r>
    </w:p>
    <w:p w14:paraId="2DEA380E" w14:textId="77777777" w:rsidR="004C3664" w:rsidRPr="004C3664" w:rsidRDefault="001F4861" w:rsidP="00A52F61">
      <w:pPr>
        <w:rPr>
          <w:sz w:val="28"/>
          <w:szCs w:val="28"/>
        </w:rPr>
      </w:pPr>
      <w:r>
        <w:rPr>
          <w:sz w:val="28"/>
          <w:szCs w:val="28"/>
        </w:rPr>
        <w:t>Bob Blackham April 2020</w:t>
      </w:r>
      <w:r w:rsidR="00F17708">
        <w:rPr>
          <w:sz w:val="28"/>
          <w:szCs w:val="28"/>
        </w:rPr>
        <w:t xml:space="preserve"> </w:t>
      </w:r>
      <w:r w:rsidR="002B0BD3">
        <w:rPr>
          <w:sz w:val="28"/>
          <w:szCs w:val="28"/>
        </w:rPr>
        <w:t xml:space="preserve">   </w:t>
      </w:r>
      <w:r w:rsidR="00914553">
        <w:rPr>
          <w:sz w:val="28"/>
          <w:szCs w:val="28"/>
        </w:rPr>
        <w:t xml:space="preserve"> </w:t>
      </w:r>
      <w:r w:rsidR="00E4235C">
        <w:rPr>
          <w:sz w:val="28"/>
          <w:szCs w:val="28"/>
        </w:rPr>
        <w:t xml:space="preserve"> </w:t>
      </w:r>
      <w:r w:rsidR="00FC2126">
        <w:rPr>
          <w:sz w:val="28"/>
          <w:szCs w:val="28"/>
        </w:rPr>
        <w:t xml:space="preserve"> </w:t>
      </w:r>
    </w:p>
    <w:p w14:paraId="0D753E57" w14:textId="77777777" w:rsidR="00782863" w:rsidRDefault="00782863" w:rsidP="00A52F61">
      <w:pPr>
        <w:sectPr w:rsidR="00782863" w:rsidSect="000A5476">
          <w:pgSz w:w="12240" w:h="15840"/>
          <w:pgMar w:top="567" w:right="1797" w:bottom="1440" w:left="1797" w:header="720" w:footer="720" w:gutter="0"/>
          <w:cols w:space="708"/>
          <w:docGrid w:linePitch="360"/>
        </w:sectPr>
      </w:pPr>
      <w:r>
        <w:rPr>
          <w:noProof/>
          <w:lang w:eastAsia="en-GB"/>
        </w:rPr>
        <w:lastRenderedPageBreak/>
        <w:drawing>
          <wp:inline distT="0" distB="0" distL="0" distR="0" wp14:anchorId="6696DE27" wp14:editId="44D56D83">
            <wp:extent cx="5212080" cy="875995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jpg"/>
                    <pic:cNvPicPr/>
                  </pic:nvPicPr>
                  <pic:blipFill>
                    <a:blip r:embed="rId4">
                      <a:extLst>
                        <a:ext uri="{28A0092B-C50C-407E-A947-70E740481C1C}">
                          <a14:useLocalDpi xmlns:a14="http://schemas.microsoft.com/office/drawing/2010/main"/>
                        </a:ext>
                      </a:extLst>
                    </a:blip>
                    <a:stretch>
                      <a:fillRect/>
                    </a:stretch>
                  </pic:blipFill>
                  <pic:spPr>
                    <a:xfrm>
                      <a:off x="0" y="0"/>
                      <a:ext cx="5212080" cy="8759952"/>
                    </a:xfrm>
                    <a:prstGeom prst="rect">
                      <a:avLst/>
                    </a:prstGeom>
                  </pic:spPr>
                </pic:pic>
              </a:graphicData>
            </a:graphic>
          </wp:inline>
        </w:drawing>
      </w:r>
      <w:r>
        <w:rPr>
          <w:noProof/>
          <w:lang w:eastAsia="en-GB"/>
        </w:rPr>
        <w:lastRenderedPageBreak/>
        <w:drawing>
          <wp:inline distT="0" distB="0" distL="0" distR="0" wp14:anchorId="4AD71148" wp14:editId="37BED711">
            <wp:extent cx="5489178" cy="8528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2.jpg"/>
                    <pic:cNvPicPr/>
                  </pic:nvPicPr>
                  <pic:blipFill>
                    <a:blip r:embed="rId5" cstate="screen">
                      <a:extLst>
                        <a:ext uri="{28A0092B-C50C-407E-A947-70E740481C1C}">
                          <a14:useLocalDpi xmlns:a14="http://schemas.microsoft.com/office/drawing/2010/main"/>
                        </a:ext>
                      </a:extLst>
                    </a:blip>
                    <a:stretch>
                      <a:fillRect/>
                    </a:stretch>
                  </pic:blipFill>
                  <pic:spPr>
                    <a:xfrm>
                      <a:off x="0" y="0"/>
                      <a:ext cx="5490210" cy="8529653"/>
                    </a:xfrm>
                    <a:prstGeom prst="rect">
                      <a:avLst/>
                    </a:prstGeom>
                  </pic:spPr>
                </pic:pic>
              </a:graphicData>
            </a:graphic>
          </wp:inline>
        </w:drawing>
      </w:r>
    </w:p>
    <w:p w14:paraId="65E54D7F" w14:textId="77777777" w:rsidR="00782863" w:rsidRDefault="00782863" w:rsidP="00782863">
      <w:pPr>
        <w:jc w:val="center"/>
      </w:pPr>
      <w:r>
        <w:rPr>
          <w:noProof/>
          <w:lang w:eastAsia="en-GB"/>
        </w:rPr>
        <w:lastRenderedPageBreak/>
        <w:drawing>
          <wp:inline distT="0" distB="0" distL="0" distR="0" wp14:anchorId="2F4D6DD6" wp14:editId="487B693B">
            <wp:extent cx="4464050" cy="923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3.jpg"/>
                    <pic:cNvPicPr/>
                  </pic:nvPicPr>
                  <pic:blipFill>
                    <a:blip r:embed="rId6" cstate="screen">
                      <a:extLst>
                        <a:ext uri="{28A0092B-C50C-407E-A947-70E740481C1C}">
                          <a14:useLocalDpi xmlns:a14="http://schemas.microsoft.com/office/drawing/2010/main"/>
                        </a:ext>
                      </a:extLst>
                    </a:blip>
                    <a:stretch>
                      <a:fillRect/>
                    </a:stretch>
                  </pic:blipFill>
                  <pic:spPr>
                    <a:xfrm>
                      <a:off x="0" y="0"/>
                      <a:ext cx="4464050" cy="9239250"/>
                    </a:xfrm>
                    <a:prstGeom prst="rect">
                      <a:avLst/>
                    </a:prstGeom>
                  </pic:spPr>
                </pic:pic>
              </a:graphicData>
            </a:graphic>
          </wp:inline>
        </w:drawing>
      </w:r>
    </w:p>
    <w:p w14:paraId="28DADC54" w14:textId="77777777" w:rsidR="00973C49" w:rsidRDefault="009415C3" w:rsidP="00782863">
      <w:pPr>
        <w:jc w:val="center"/>
      </w:pPr>
      <w:r>
        <w:rPr>
          <w:noProof/>
          <w:lang w:eastAsia="en-GB"/>
        </w:rPr>
        <w:lastRenderedPageBreak/>
        <w:drawing>
          <wp:inline distT="0" distB="0" distL="0" distR="0" wp14:anchorId="4180E901" wp14:editId="0977ACC6">
            <wp:extent cx="5035550" cy="889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4.jpg"/>
                    <pic:cNvPicPr/>
                  </pic:nvPicPr>
                  <pic:blipFill>
                    <a:blip r:embed="rId7" cstate="screen">
                      <a:extLst>
                        <a:ext uri="{28A0092B-C50C-407E-A947-70E740481C1C}">
                          <a14:useLocalDpi xmlns:a14="http://schemas.microsoft.com/office/drawing/2010/main"/>
                        </a:ext>
                      </a:extLst>
                    </a:blip>
                    <a:stretch>
                      <a:fillRect/>
                    </a:stretch>
                  </pic:blipFill>
                  <pic:spPr>
                    <a:xfrm>
                      <a:off x="0" y="0"/>
                      <a:ext cx="5036471" cy="8891627"/>
                    </a:xfrm>
                    <a:prstGeom prst="rect">
                      <a:avLst/>
                    </a:prstGeom>
                  </pic:spPr>
                </pic:pic>
              </a:graphicData>
            </a:graphic>
          </wp:inline>
        </w:drawing>
      </w:r>
    </w:p>
    <w:p w14:paraId="6F433829" w14:textId="77777777" w:rsidR="00782863" w:rsidRDefault="00A7215B" w:rsidP="00A52F61">
      <w:r>
        <w:rPr>
          <w:noProof/>
          <w:lang w:eastAsia="en-GB"/>
        </w:rPr>
        <w:lastRenderedPageBreak/>
        <w:drawing>
          <wp:inline distT="0" distB="0" distL="0" distR="0" wp14:anchorId="4F2BE080" wp14:editId="61506DA8">
            <wp:extent cx="5490210" cy="676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5.jpg"/>
                    <pic:cNvPicPr/>
                  </pic:nvPicPr>
                  <pic:blipFill>
                    <a:blip r:embed="rId8" cstate="screen">
                      <a:extLst>
                        <a:ext uri="{28A0092B-C50C-407E-A947-70E740481C1C}">
                          <a14:useLocalDpi xmlns:a14="http://schemas.microsoft.com/office/drawing/2010/main"/>
                        </a:ext>
                      </a:extLst>
                    </a:blip>
                    <a:stretch>
                      <a:fillRect/>
                    </a:stretch>
                  </pic:blipFill>
                  <pic:spPr>
                    <a:xfrm>
                      <a:off x="0" y="0"/>
                      <a:ext cx="5490210" cy="6762750"/>
                    </a:xfrm>
                    <a:prstGeom prst="rect">
                      <a:avLst/>
                    </a:prstGeom>
                  </pic:spPr>
                </pic:pic>
              </a:graphicData>
            </a:graphic>
          </wp:inline>
        </w:drawing>
      </w:r>
    </w:p>
    <w:p w14:paraId="00CE7F33" w14:textId="77777777" w:rsidR="00DC44F9" w:rsidRDefault="00DC44F9" w:rsidP="00782863">
      <w:pPr>
        <w:jc w:val="center"/>
      </w:pPr>
    </w:p>
    <w:p w14:paraId="0CF27636" w14:textId="77777777" w:rsidR="00DC44F9" w:rsidRDefault="00DC44F9" w:rsidP="00782863">
      <w:pPr>
        <w:jc w:val="center"/>
      </w:pPr>
      <w:r>
        <w:rPr>
          <w:noProof/>
          <w:lang w:eastAsia="en-GB"/>
        </w:rPr>
        <w:lastRenderedPageBreak/>
        <w:drawing>
          <wp:inline distT="0" distB="0" distL="0" distR="0" wp14:anchorId="658BBA18" wp14:editId="3C6F126C">
            <wp:extent cx="5486400" cy="9023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8.jpg"/>
                    <pic:cNvPicPr/>
                  </pic:nvPicPr>
                  <pic:blipFill>
                    <a:blip r:embed="rId9" cstate="screen">
                      <a:extLst>
                        <a:ext uri="{28A0092B-C50C-407E-A947-70E740481C1C}">
                          <a14:useLocalDpi xmlns:a14="http://schemas.microsoft.com/office/drawing/2010/main"/>
                        </a:ext>
                      </a:extLst>
                    </a:blip>
                    <a:stretch>
                      <a:fillRect/>
                    </a:stretch>
                  </pic:blipFill>
                  <pic:spPr>
                    <a:xfrm rot="10800000">
                      <a:off x="0" y="0"/>
                      <a:ext cx="5490210" cy="9029616"/>
                    </a:xfrm>
                    <a:prstGeom prst="rect">
                      <a:avLst/>
                    </a:prstGeom>
                  </pic:spPr>
                </pic:pic>
              </a:graphicData>
            </a:graphic>
          </wp:inline>
        </w:drawing>
      </w:r>
      <w:r w:rsidR="00DF76CC">
        <w:rPr>
          <w:noProof/>
          <w:lang w:eastAsia="en-GB"/>
        </w:rPr>
        <w:lastRenderedPageBreak/>
        <w:drawing>
          <wp:inline distT="0" distB="0" distL="0" distR="0" wp14:anchorId="0C227BB3" wp14:editId="21F039ED">
            <wp:extent cx="5492254" cy="874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7.jpg"/>
                    <pic:cNvPicPr/>
                  </pic:nvPicPr>
                  <pic:blipFill>
                    <a:blip r:embed="rId10" cstate="screen">
                      <a:extLst>
                        <a:ext uri="{28A0092B-C50C-407E-A947-70E740481C1C}">
                          <a14:useLocalDpi xmlns:a14="http://schemas.microsoft.com/office/drawing/2010/main"/>
                        </a:ext>
                      </a:extLst>
                    </a:blip>
                    <a:stretch>
                      <a:fillRect/>
                    </a:stretch>
                  </pic:blipFill>
                  <pic:spPr>
                    <a:xfrm>
                      <a:off x="0" y="0"/>
                      <a:ext cx="5490210" cy="8740696"/>
                    </a:xfrm>
                    <a:prstGeom prst="rect">
                      <a:avLst/>
                    </a:prstGeom>
                  </pic:spPr>
                </pic:pic>
              </a:graphicData>
            </a:graphic>
          </wp:inline>
        </w:drawing>
      </w:r>
    </w:p>
    <w:p w14:paraId="4CADAF50" w14:textId="77777777" w:rsidR="00984F30" w:rsidRDefault="00984F30" w:rsidP="00782863">
      <w:pPr>
        <w:jc w:val="center"/>
      </w:pPr>
      <w:r>
        <w:rPr>
          <w:noProof/>
          <w:lang w:eastAsia="en-GB"/>
        </w:rPr>
        <w:lastRenderedPageBreak/>
        <w:drawing>
          <wp:inline distT="0" distB="0" distL="0" distR="0" wp14:anchorId="17EAFFE8" wp14:editId="2D6833B6">
            <wp:extent cx="5486400" cy="8890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9.jpg"/>
                    <pic:cNvPicPr/>
                  </pic:nvPicPr>
                  <pic:blipFill>
                    <a:blip r:embed="rId11" cstate="screen">
                      <a:extLst>
                        <a:ext uri="{28A0092B-C50C-407E-A947-70E740481C1C}">
                          <a14:useLocalDpi xmlns:a14="http://schemas.microsoft.com/office/drawing/2010/main"/>
                        </a:ext>
                      </a:extLst>
                    </a:blip>
                    <a:stretch>
                      <a:fillRect/>
                    </a:stretch>
                  </pic:blipFill>
                  <pic:spPr>
                    <a:xfrm rot="10800000">
                      <a:off x="0" y="0"/>
                      <a:ext cx="5490210" cy="8896174"/>
                    </a:xfrm>
                    <a:prstGeom prst="rect">
                      <a:avLst/>
                    </a:prstGeom>
                  </pic:spPr>
                </pic:pic>
              </a:graphicData>
            </a:graphic>
          </wp:inline>
        </w:drawing>
      </w:r>
    </w:p>
    <w:p w14:paraId="3E2B7029" w14:textId="77777777" w:rsidR="00043F5C" w:rsidRDefault="00043F5C" w:rsidP="00782863">
      <w:pPr>
        <w:jc w:val="center"/>
      </w:pPr>
      <w:r>
        <w:rPr>
          <w:noProof/>
          <w:lang w:eastAsia="en-GB"/>
        </w:rPr>
        <w:lastRenderedPageBreak/>
        <w:drawing>
          <wp:inline distT="0" distB="0" distL="0" distR="0" wp14:anchorId="11948B16" wp14:editId="0AA886CA">
            <wp:extent cx="5488652" cy="890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0.jpg"/>
                    <pic:cNvPicPr/>
                  </pic:nvPicPr>
                  <pic:blipFill>
                    <a:blip r:embed="rId12" cstate="screen">
                      <a:extLst>
                        <a:ext uri="{28A0092B-C50C-407E-A947-70E740481C1C}">
                          <a14:useLocalDpi xmlns:a14="http://schemas.microsoft.com/office/drawing/2010/main"/>
                        </a:ext>
                      </a:extLst>
                    </a:blip>
                    <a:stretch>
                      <a:fillRect/>
                    </a:stretch>
                  </pic:blipFill>
                  <pic:spPr>
                    <a:xfrm>
                      <a:off x="0" y="0"/>
                      <a:ext cx="5490210" cy="8905227"/>
                    </a:xfrm>
                    <a:prstGeom prst="rect">
                      <a:avLst/>
                    </a:prstGeom>
                  </pic:spPr>
                </pic:pic>
              </a:graphicData>
            </a:graphic>
          </wp:inline>
        </w:drawing>
      </w:r>
    </w:p>
    <w:p w14:paraId="237A99D5" w14:textId="77777777" w:rsidR="00043F5C" w:rsidRDefault="00043F5C" w:rsidP="00782863">
      <w:pPr>
        <w:jc w:val="center"/>
      </w:pPr>
      <w:r>
        <w:rPr>
          <w:noProof/>
          <w:lang w:eastAsia="en-GB"/>
        </w:rPr>
        <w:lastRenderedPageBreak/>
        <w:drawing>
          <wp:inline distT="0" distB="0" distL="0" distR="0" wp14:anchorId="7E47A4E8" wp14:editId="1D8E5AF5">
            <wp:extent cx="5491704" cy="907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1.jpg"/>
                    <pic:cNvPicPr/>
                  </pic:nvPicPr>
                  <pic:blipFill>
                    <a:blip r:embed="rId13" cstate="screen">
                      <a:extLst>
                        <a:ext uri="{28A0092B-C50C-407E-A947-70E740481C1C}">
                          <a14:useLocalDpi xmlns:a14="http://schemas.microsoft.com/office/drawing/2010/main"/>
                        </a:ext>
                      </a:extLst>
                    </a:blip>
                    <a:stretch>
                      <a:fillRect/>
                    </a:stretch>
                  </pic:blipFill>
                  <pic:spPr>
                    <a:xfrm rot="10800000">
                      <a:off x="0" y="0"/>
                      <a:ext cx="5490210" cy="9071681"/>
                    </a:xfrm>
                    <a:prstGeom prst="rect">
                      <a:avLst/>
                    </a:prstGeom>
                  </pic:spPr>
                </pic:pic>
              </a:graphicData>
            </a:graphic>
          </wp:inline>
        </w:drawing>
      </w:r>
    </w:p>
    <w:p w14:paraId="316C380D" w14:textId="77777777" w:rsidR="00043F5C" w:rsidRDefault="00043F5C" w:rsidP="00782863">
      <w:pPr>
        <w:jc w:val="center"/>
      </w:pPr>
      <w:r>
        <w:rPr>
          <w:noProof/>
          <w:lang w:eastAsia="en-GB"/>
        </w:rPr>
        <w:lastRenderedPageBreak/>
        <w:drawing>
          <wp:inline distT="0" distB="0" distL="0" distR="0" wp14:anchorId="79443A73" wp14:editId="498338A0">
            <wp:extent cx="5491265" cy="8299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2.jpg"/>
                    <pic:cNvPicPr/>
                  </pic:nvPicPr>
                  <pic:blipFill>
                    <a:blip r:embed="rId14" cstate="screen">
                      <a:extLst>
                        <a:ext uri="{28A0092B-C50C-407E-A947-70E740481C1C}">
                          <a14:useLocalDpi xmlns:a14="http://schemas.microsoft.com/office/drawing/2010/main"/>
                        </a:ext>
                      </a:extLst>
                    </a:blip>
                    <a:stretch>
                      <a:fillRect/>
                    </a:stretch>
                  </pic:blipFill>
                  <pic:spPr>
                    <a:xfrm>
                      <a:off x="0" y="0"/>
                      <a:ext cx="5490210" cy="8297855"/>
                    </a:xfrm>
                    <a:prstGeom prst="rect">
                      <a:avLst/>
                    </a:prstGeom>
                  </pic:spPr>
                </pic:pic>
              </a:graphicData>
            </a:graphic>
          </wp:inline>
        </w:drawing>
      </w:r>
    </w:p>
    <w:p w14:paraId="1FAF22FE" w14:textId="77777777" w:rsidR="002F6A28" w:rsidRDefault="002F6A28" w:rsidP="00782863">
      <w:pPr>
        <w:jc w:val="center"/>
      </w:pPr>
      <w:r>
        <w:rPr>
          <w:noProof/>
          <w:lang w:eastAsia="en-GB"/>
        </w:rPr>
        <w:lastRenderedPageBreak/>
        <w:drawing>
          <wp:inline distT="0" distB="0" distL="0" distR="0" wp14:anchorId="4A202CDD" wp14:editId="4F65F2DA">
            <wp:extent cx="5491788" cy="838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3.jpg"/>
                    <pic:cNvPicPr/>
                  </pic:nvPicPr>
                  <pic:blipFill>
                    <a:blip r:embed="rId15" cstate="screen">
                      <a:extLst>
                        <a:ext uri="{28A0092B-C50C-407E-A947-70E740481C1C}">
                          <a14:useLocalDpi xmlns:a14="http://schemas.microsoft.com/office/drawing/2010/main"/>
                        </a:ext>
                      </a:extLst>
                    </a:blip>
                    <a:stretch>
                      <a:fillRect/>
                    </a:stretch>
                  </pic:blipFill>
                  <pic:spPr>
                    <a:xfrm rot="10800000">
                      <a:off x="0" y="0"/>
                      <a:ext cx="5490210" cy="8379591"/>
                    </a:xfrm>
                    <a:prstGeom prst="rect">
                      <a:avLst/>
                    </a:prstGeom>
                  </pic:spPr>
                </pic:pic>
              </a:graphicData>
            </a:graphic>
          </wp:inline>
        </w:drawing>
      </w:r>
    </w:p>
    <w:p w14:paraId="1CDE1CB4" w14:textId="77777777" w:rsidR="000E7DED" w:rsidRDefault="000E7DED" w:rsidP="00782863">
      <w:pPr>
        <w:jc w:val="center"/>
      </w:pPr>
      <w:r>
        <w:rPr>
          <w:noProof/>
          <w:lang w:eastAsia="en-GB"/>
        </w:rPr>
        <w:lastRenderedPageBreak/>
        <w:drawing>
          <wp:inline distT="0" distB="0" distL="0" distR="0" wp14:anchorId="15226380" wp14:editId="634FD1DB">
            <wp:extent cx="5492282" cy="6121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4.jpg"/>
                    <pic:cNvPicPr/>
                  </pic:nvPicPr>
                  <pic:blipFill>
                    <a:blip r:embed="rId16" cstate="screen">
                      <a:extLst>
                        <a:ext uri="{28A0092B-C50C-407E-A947-70E740481C1C}">
                          <a14:useLocalDpi xmlns:a14="http://schemas.microsoft.com/office/drawing/2010/main"/>
                        </a:ext>
                      </a:extLst>
                    </a:blip>
                    <a:stretch>
                      <a:fillRect/>
                    </a:stretch>
                  </pic:blipFill>
                  <pic:spPr>
                    <a:xfrm>
                      <a:off x="0" y="0"/>
                      <a:ext cx="5490210" cy="6119090"/>
                    </a:xfrm>
                    <a:prstGeom prst="rect">
                      <a:avLst/>
                    </a:prstGeom>
                  </pic:spPr>
                </pic:pic>
              </a:graphicData>
            </a:graphic>
          </wp:inline>
        </w:drawing>
      </w:r>
    </w:p>
    <w:p w14:paraId="0FFFE23C" w14:textId="77777777" w:rsidR="000E7DED" w:rsidRDefault="000E7DED" w:rsidP="00782863">
      <w:pPr>
        <w:jc w:val="center"/>
      </w:pPr>
      <w:r>
        <w:rPr>
          <w:noProof/>
          <w:lang w:eastAsia="en-GB"/>
        </w:rPr>
        <w:drawing>
          <wp:inline distT="0" distB="0" distL="0" distR="0" wp14:anchorId="0832ACC8" wp14:editId="1B1B2F8D">
            <wp:extent cx="5490210" cy="18027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us Review K H 15.jpg"/>
                    <pic:cNvPicPr/>
                  </pic:nvPicPr>
                  <pic:blipFill>
                    <a:blip r:embed="rId17" cstate="screen">
                      <a:extLst>
                        <a:ext uri="{28A0092B-C50C-407E-A947-70E740481C1C}">
                          <a14:useLocalDpi xmlns:a14="http://schemas.microsoft.com/office/drawing/2010/main"/>
                        </a:ext>
                      </a:extLst>
                    </a:blip>
                    <a:stretch>
                      <a:fillRect/>
                    </a:stretch>
                  </pic:blipFill>
                  <pic:spPr>
                    <a:xfrm rot="10800000">
                      <a:off x="0" y="0"/>
                      <a:ext cx="5490210" cy="1802765"/>
                    </a:xfrm>
                    <a:prstGeom prst="rect">
                      <a:avLst/>
                    </a:prstGeom>
                  </pic:spPr>
                </pic:pic>
              </a:graphicData>
            </a:graphic>
          </wp:inline>
        </w:drawing>
      </w:r>
    </w:p>
    <w:sectPr w:rsidR="000E7DED" w:rsidSect="00782863">
      <w:type w:val="continuous"/>
      <w:pgSz w:w="12240" w:h="15840"/>
      <w:pgMar w:top="567" w:right="1797" w:bottom="1440" w:left="179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863"/>
    <w:rsid w:val="00001BCB"/>
    <w:rsid w:val="0001704C"/>
    <w:rsid w:val="00043F5C"/>
    <w:rsid w:val="000875BC"/>
    <w:rsid w:val="000A5476"/>
    <w:rsid w:val="000B0E29"/>
    <w:rsid w:val="000E7DED"/>
    <w:rsid w:val="001F4861"/>
    <w:rsid w:val="002B0BD3"/>
    <w:rsid w:val="002F6A28"/>
    <w:rsid w:val="004C3664"/>
    <w:rsid w:val="00582896"/>
    <w:rsid w:val="00675C99"/>
    <w:rsid w:val="00782863"/>
    <w:rsid w:val="008B59CB"/>
    <w:rsid w:val="00914553"/>
    <w:rsid w:val="009415C3"/>
    <w:rsid w:val="00973C49"/>
    <w:rsid w:val="00984F30"/>
    <w:rsid w:val="00A52F61"/>
    <w:rsid w:val="00A7215B"/>
    <w:rsid w:val="00CA4B16"/>
    <w:rsid w:val="00DC44F9"/>
    <w:rsid w:val="00DF76CC"/>
    <w:rsid w:val="00E053A5"/>
    <w:rsid w:val="00E4235C"/>
    <w:rsid w:val="00E50F15"/>
    <w:rsid w:val="00E9717D"/>
    <w:rsid w:val="00F17708"/>
    <w:rsid w:val="00F7542C"/>
    <w:rsid w:val="00FC2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11CBE"/>
  <w15:docId w15:val="{80E78D4E-8DDD-4AC1-BD23-00F30CD9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8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159</Words>
  <Characters>909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Blackham</dc:creator>
  <cp:lastModifiedBy>Janet Pick</cp:lastModifiedBy>
  <cp:revision>2</cp:revision>
  <dcterms:created xsi:type="dcterms:W3CDTF">2020-04-10T17:21:00Z</dcterms:created>
  <dcterms:modified xsi:type="dcterms:W3CDTF">2020-04-10T17:21:00Z</dcterms:modified>
</cp:coreProperties>
</file>